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917F" w14:textId="6D667FE2" w:rsidR="00A7253D" w:rsidRDefault="00A7253D">
      <w:r>
        <w:t xml:space="preserve">Nicole Sherrill Wyatt, </w:t>
      </w:r>
      <w:r w:rsidRPr="00A7253D">
        <w:t>CPCU, CIC, SCLA, AIS, AIM, API, AIC, AINS</w:t>
      </w:r>
    </w:p>
    <w:p w14:paraId="4583CD98" w14:textId="68594BB7" w:rsidR="00F12492" w:rsidRDefault="00EF4C50">
      <w:r>
        <w:t>Nicole “</w:t>
      </w:r>
      <w:r w:rsidR="00F12492" w:rsidRPr="00F12492">
        <w:t>Nikki</w:t>
      </w:r>
      <w:r>
        <w:t>”</w:t>
      </w:r>
      <w:r w:rsidR="00F12492" w:rsidRPr="00F12492">
        <w:t xml:space="preserve"> Sherrill Wyatt is the Director of Auto Claims Team for Penn National Insurance.   She has a total of 33 years in claims, 30 of those with Penn National.  She is responsible for overseeing the Personal and Commercial Automobile Claims for PNI. </w:t>
      </w:r>
      <w:r w:rsidR="00F12492">
        <w:t xml:space="preserve"> </w:t>
      </w:r>
      <w:r w:rsidR="00F12492" w:rsidRPr="00F12492">
        <w:t>Nikki also works to educate and recruit new generations entering the workforce about the Insurance Industry.  She believes that this is the best industry for someone to have a career in</w:t>
      </w:r>
      <w:r w:rsidR="00F12492">
        <w:t xml:space="preserve"> </w:t>
      </w:r>
      <w:r w:rsidR="00F12492" w:rsidRPr="00F12492">
        <w:t>but the most under-utilized since we are not educating our youth on insurance.  She is also a faculty member for The Alliance and enjoys instructing other insurance professionals.</w:t>
      </w:r>
    </w:p>
    <w:sectPr w:rsidR="00F12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92"/>
    <w:rsid w:val="00065CDE"/>
    <w:rsid w:val="002C0B59"/>
    <w:rsid w:val="00A7253D"/>
    <w:rsid w:val="00EA1148"/>
    <w:rsid w:val="00EF4C50"/>
    <w:rsid w:val="00F1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9A0F"/>
  <w15:chartTrackingRefBased/>
  <w15:docId w15:val="{5202C0DE-F75E-4037-B322-1DEF83AC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Amrhein</dc:creator>
  <cp:keywords/>
  <dc:description/>
  <cp:lastModifiedBy>Kevin Amrhein</cp:lastModifiedBy>
  <cp:revision>3</cp:revision>
  <dcterms:created xsi:type="dcterms:W3CDTF">2025-10-09T20:16:00Z</dcterms:created>
  <dcterms:modified xsi:type="dcterms:W3CDTF">2025-10-24T17:51:00Z</dcterms:modified>
</cp:coreProperties>
</file>